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313A3" w14:textId="0A9FC8C8" w:rsidR="0023278D" w:rsidRDefault="00285636" w:rsidP="000C0D3D">
      <w:pPr>
        <w:jc w:val="both"/>
      </w:pPr>
      <w:r>
        <w:t>The a</w:t>
      </w:r>
      <w:r w:rsidR="000C0D3D">
        <w:t xml:space="preserve">im of this follow-up work is to brush up your ICT skills </w:t>
      </w:r>
      <w:r>
        <w:t xml:space="preserve">and to show </w:t>
      </w:r>
      <w:r w:rsidR="000C0D3D">
        <w:t>you how you can create an inter</w:t>
      </w:r>
      <w:r>
        <w:t xml:space="preserve">active tour on </w:t>
      </w:r>
      <w:proofErr w:type="spellStart"/>
      <w:r>
        <w:t>Powerpoint</w:t>
      </w:r>
      <w:proofErr w:type="spellEnd"/>
      <w:r>
        <w:t>, rather than</w:t>
      </w:r>
      <w:r w:rsidR="000C0D3D">
        <w:t xml:space="preserve"> just</w:t>
      </w:r>
      <w:r>
        <w:t xml:space="preserve"> a </w:t>
      </w:r>
      <w:r w:rsidR="004166BF">
        <w:t xml:space="preserve">linear </w:t>
      </w:r>
      <w:r>
        <w:t>sequence of slides</w:t>
      </w:r>
      <w:r w:rsidR="00AE7CA3">
        <w:t xml:space="preserve"> (you may also use </w:t>
      </w:r>
      <w:proofErr w:type="spellStart"/>
      <w:r w:rsidR="00AE7CA3">
        <w:t>Prezi</w:t>
      </w:r>
      <w:proofErr w:type="spellEnd"/>
      <w:r w:rsidR="00AE7CA3">
        <w:t xml:space="preserve"> if you have experience, or interest, in using that – same effect, slightly flashier)</w:t>
      </w:r>
      <w:r>
        <w:t>.</w:t>
      </w:r>
      <w:r w:rsidR="004166BF">
        <w:t xml:space="preserve">  You could also do this in Google Earth and we have attache</w:t>
      </w:r>
      <w:r w:rsidR="00AE7CA3">
        <w:t>d instructions for doing that.</w:t>
      </w:r>
    </w:p>
    <w:p w14:paraId="07955060" w14:textId="77777777" w:rsidR="004166BF" w:rsidRDefault="004166BF" w:rsidP="000C0D3D">
      <w:pPr>
        <w:jc w:val="both"/>
      </w:pPr>
    </w:p>
    <w:p w14:paraId="06392588" w14:textId="77777777" w:rsidR="00285636" w:rsidRDefault="0023278D" w:rsidP="000C0D3D">
      <w:pPr>
        <w:jc w:val="both"/>
      </w:pPr>
      <w:r>
        <w:t>Y</w:t>
      </w:r>
      <w:r w:rsidR="00285636">
        <w:t xml:space="preserve">ou need to include </w:t>
      </w:r>
      <w:r w:rsidR="004166BF">
        <w:t xml:space="preserve">the following </w:t>
      </w:r>
      <w:r>
        <w:t xml:space="preserve">slides in the </w:t>
      </w:r>
      <w:proofErr w:type="spellStart"/>
      <w:r w:rsidR="004166BF">
        <w:t>Powerpoint</w:t>
      </w:r>
      <w:proofErr w:type="spellEnd"/>
      <w:r w:rsidR="004166BF">
        <w:t xml:space="preserve"> </w:t>
      </w:r>
      <w:r>
        <w:t>presentation</w:t>
      </w:r>
      <w:r w:rsidR="004166BF">
        <w:t xml:space="preserve"> or as info boxes on your Google Earth tour,</w:t>
      </w:r>
      <w:r w:rsidR="00EC27B1">
        <w:t xml:space="preserve"> to assess the </w:t>
      </w:r>
      <w:r w:rsidR="00285636">
        <w:t xml:space="preserve">hazard </w:t>
      </w:r>
      <w:r w:rsidR="00734DA4">
        <w:t>risk</w:t>
      </w:r>
      <w:r w:rsidR="004166BF">
        <w:t xml:space="preserve"> of your local area.  Terms in bold italics need defining from a quotable, credible source:</w:t>
      </w:r>
    </w:p>
    <w:p w14:paraId="59617DCA" w14:textId="77777777" w:rsidR="0023278D" w:rsidRDefault="0023278D" w:rsidP="000C0D3D">
      <w:pPr>
        <w:jc w:val="both"/>
      </w:pPr>
    </w:p>
    <w:p w14:paraId="0C238EBE" w14:textId="27FC2502" w:rsidR="0023278D" w:rsidRDefault="0023278D" w:rsidP="00AE7CA3">
      <w:pPr>
        <w:pStyle w:val="ListParagraph"/>
        <w:numPr>
          <w:ilvl w:val="0"/>
          <w:numId w:val="2"/>
        </w:numPr>
        <w:jc w:val="both"/>
      </w:pPr>
      <w:r>
        <w:t>Map with title</w:t>
      </w:r>
      <w:r w:rsidR="004166BF">
        <w:t xml:space="preserve"> (and definition of </w:t>
      </w:r>
      <w:r w:rsidR="004166BF" w:rsidRPr="004166BF">
        <w:rPr>
          <w:b/>
          <w:i/>
        </w:rPr>
        <w:t>disaster</w:t>
      </w:r>
      <w:r w:rsidR="004166BF">
        <w:t>)</w:t>
      </w:r>
      <w:r w:rsidR="00EC27B1">
        <w:t xml:space="preserve"> </w:t>
      </w:r>
      <w:r>
        <w:t xml:space="preserve">to provide </w:t>
      </w:r>
      <w:r w:rsidR="004166BF">
        <w:t xml:space="preserve">the </w:t>
      </w:r>
      <w:r>
        <w:t>background for</w:t>
      </w:r>
      <w:r w:rsidR="004166BF">
        <w:t xml:space="preserve"> your</w:t>
      </w:r>
      <w:r>
        <w:t xml:space="preserve"> tour</w:t>
      </w:r>
      <w:r w:rsidR="00632AD4">
        <w:t xml:space="preserve"> of the world</w:t>
      </w:r>
      <w:r w:rsidR="004166BF">
        <w:t xml:space="preserve"> (or a count</w:t>
      </w:r>
      <w:r w:rsidR="00632AD4">
        <w:t>r</w:t>
      </w:r>
      <w:r w:rsidR="004166BF">
        <w:t>y/area)</w:t>
      </w:r>
      <w:r>
        <w:t>,</w:t>
      </w:r>
    </w:p>
    <w:p w14:paraId="58A42D7C" w14:textId="77777777" w:rsidR="00632AD4" w:rsidRDefault="00632AD4" w:rsidP="00632AD4">
      <w:pPr>
        <w:pStyle w:val="ListParagraph"/>
        <w:jc w:val="both"/>
      </w:pPr>
    </w:p>
    <w:p w14:paraId="4B27D921" w14:textId="77777777" w:rsidR="004166BF" w:rsidRDefault="004166BF" w:rsidP="00AE7CA3">
      <w:pPr>
        <w:pStyle w:val="ListParagraph"/>
        <w:numPr>
          <w:ilvl w:val="0"/>
          <w:numId w:val="2"/>
        </w:numPr>
        <w:jc w:val="both"/>
      </w:pPr>
      <w:r>
        <w:t xml:space="preserve">A slide with the </w:t>
      </w:r>
      <w:r w:rsidRPr="004166BF">
        <w:rPr>
          <w:b/>
          <w:i/>
        </w:rPr>
        <w:t>risk equation</w:t>
      </w:r>
      <w:r>
        <w:t xml:space="preserve">, to explain in general terms what makes an area </w:t>
      </w:r>
      <w:r w:rsidRPr="004166BF">
        <w:rPr>
          <w:b/>
          <w:i/>
        </w:rPr>
        <w:t>disaster-prone</w:t>
      </w:r>
      <w:r>
        <w:t xml:space="preserve"> (define/explain disaster-prone),</w:t>
      </w:r>
    </w:p>
    <w:p w14:paraId="2D71D84C" w14:textId="77777777" w:rsidR="00632AD4" w:rsidRDefault="00632AD4" w:rsidP="00632AD4">
      <w:pPr>
        <w:pStyle w:val="ListParagraph"/>
        <w:jc w:val="both"/>
      </w:pPr>
    </w:p>
    <w:p w14:paraId="52C1931D" w14:textId="77777777" w:rsidR="0023278D" w:rsidRDefault="004166BF" w:rsidP="00AE7CA3">
      <w:pPr>
        <w:pStyle w:val="ListParagraph"/>
        <w:numPr>
          <w:ilvl w:val="0"/>
          <w:numId w:val="2"/>
        </w:numPr>
        <w:jc w:val="both"/>
      </w:pPr>
      <w:r>
        <w:t>Annotated photos/maps</w:t>
      </w:r>
      <w:r w:rsidR="0023278D">
        <w:t xml:space="preserve"> to </w:t>
      </w:r>
      <w:r>
        <w:t xml:space="preserve">describe the impacts of different </w:t>
      </w:r>
      <w:r w:rsidRPr="004166BF">
        <w:rPr>
          <w:b/>
          <w:i/>
        </w:rPr>
        <w:t>hazard/disaster</w:t>
      </w:r>
      <w:r>
        <w:t xml:space="preserve"> events (</w:t>
      </w:r>
      <w:r w:rsidRPr="004166BF">
        <w:rPr>
          <w:b/>
          <w:i/>
        </w:rPr>
        <w:t>geophysical</w:t>
      </w:r>
      <w:r>
        <w:t xml:space="preserve"> and</w:t>
      </w:r>
      <w:r w:rsidRPr="004166BF">
        <w:rPr>
          <w:b/>
          <w:i/>
        </w:rPr>
        <w:t xml:space="preserve"> hydro</w:t>
      </w:r>
      <w:r>
        <w:rPr>
          <w:b/>
          <w:i/>
        </w:rPr>
        <w:t>-</w:t>
      </w:r>
      <w:r w:rsidRPr="004166BF">
        <w:rPr>
          <w:b/>
          <w:i/>
        </w:rPr>
        <w:t>meteorological</w:t>
      </w:r>
      <w:r>
        <w:t>)</w:t>
      </w:r>
      <w:r w:rsidR="00EC27B1">
        <w:t>,</w:t>
      </w:r>
    </w:p>
    <w:p w14:paraId="0383A4D1" w14:textId="77777777" w:rsidR="00632AD4" w:rsidRDefault="00632AD4" w:rsidP="00632AD4">
      <w:pPr>
        <w:pStyle w:val="ListParagraph"/>
        <w:jc w:val="both"/>
      </w:pPr>
    </w:p>
    <w:p w14:paraId="6735AE5A" w14:textId="77777777" w:rsidR="00EC27B1" w:rsidRDefault="004166BF" w:rsidP="00AE7CA3">
      <w:pPr>
        <w:pStyle w:val="ListParagraph"/>
        <w:numPr>
          <w:ilvl w:val="0"/>
          <w:numId w:val="2"/>
        </w:numPr>
        <w:jc w:val="both"/>
      </w:pPr>
      <w:r>
        <w:t>Annotated photos/maps to explain some</w:t>
      </w:r>
      <w:r w:rsidR="0023278D">
        <w:t xml:space="preserve"> of the man</w:t>
      </w:r>
      <w:r w:rsidR="00285636">
        <w:t>agement solutions</w:t>
      </w:r>
      <w:r>
        <w:t xml:space="preserve"> (</w:t>
      </w:r>
      <w:r w:rsidRPr="004166BF">
        <w:rPr>
          <w:b/>
          <w:i/>
        </w:rPr>
        <w:t>capacity to cope</w:t>
      </w:r>
      <w:r>
        <w:t>)</w:t>
      </w:r>
      <w:r w:rsidR="00285636">
        <w:t>,</w:t>
      </w:r>
    </w:p>
    <w:p w14:paraId="6C56AB28" w14:textId="77777777" w:rsidR="00632AD4" w:rsidRDefault="00632AD4" w:rsidP="00632AD4">
      <w:pPr>
        <w:pStyle w:val="ListParagraph"/>
        <w:jc w:val="both"/>
      </w:pPr>
    </w:p>
    <w:p w14:paraId="116EA557" w14:textId="0642709B" w:rsidR="004166BF" w:rsidRDefault="00285636" w:rsidP="00AE7CA3">
      <w:pPr>
        <w:pStyle w:val="ListParagraph"/>
        <w:numPr>
          <w:ilvl w:val="0"/>
          <w:numId w:val="2"/>
        </w:numPr>
        <w:jc w:val="both"/>
      </w:pPr>
      <w:r>
        <w:t>Conclusion to ra</w:t>
      </w:r>
      <w:r w:rsidR="00632AD4">
        <w:t>te the ‘riskiness’ of your chosen</w:t>
      </w:r>
      <w:r w:rsidR="004166BF">
        <w:t xml:space="preserve"> area </w:t>
      </w:r>
      <w:r>
        <w:t>(return to the risk equation).</w:t>
      </w:r>
      <w:r w:rsidR="004166BF">
        <w:t xml:space="preserve">  How frequently do the disaster events occur?  Or does it tend to just be hazards?</w:t>
      </w:r>
      <w:r w:rsidR="009A33C7">
        <w:t xml:space="preserve">  Perhaps include a graph to summarise the events.</w:t>
      </w:r>
    </w:p>
    <w:p w14:paraId="53F11770" w14:textId="77777777" w:rsidR="00632AD4" w:rsidRDefault="00632AD4" w:rsidP="00632AD4">
      <w:pPr>
        <w:pStyle w:val="ListParagraph"/>
        <w:jc w:val="both"/>
      </w:pPr>
    </w:p>
    <w:p w14:paraId="5CC9AAA2" w14:textId="77777777" w:rsidR="004166BF" w:rsidRDefault="004166BF" w:rsidP="00AE7CA3">
      <w:pPr>
        <w:pStyle w:val="ListParagraph"/>
        <w:numPr>
          <w:ilvl w:val="0"/>
          <w:numId w:val="2"/>
        </w:numPr>
        <w:jc w:val="both"/>
      </w:pPr>
      <w:r>
        <w:t>It would be good to look to the future.  Are the hazards you have described likely to happen more frequently in future, can you find some evidence to support this?</w:t>
      </w:r>
    </w:p>
    <w:p w14:paraId="3FA3F340" w14:textId="77777777" w:rsidR="0023278D" w:rsidRDefault="0023278D" w:rsidP="00887A76"/>
    <w:p w14:paraId="0FB7B565" w14:textId="77777777" w:rsidR="004166BF" w:rsidRPr="004166BF" w:rsidRDefault="004166BF" w:rsidP="00887A76">
      <w:pPr>
        <w:rPr>
          <w:b/>
        </w:rPr>
      </w:pPr>
      <w:r w:rsidRPr="004166BF">
        <w:rPr>
          <w:b/>
        </w:rPr>
        <w:t>Resources:</w:t>
      </w:r>
    </w:p>
    <w:p w14:paraId="15B6A0B0" w14:textId="77777777" w:rsidR="00887A76" w:rsidRPr="00887A76" w:rsidRDefault="001B5A38" w:rsidP="00887A76">
      <w:r>
        <w:t xml:space="preserve">These </w:t>
      </w:r>
      <w:r w:rsidR="0023278D">
        <w:t xml:space="preserve">sites are </w:t>
      </w:r>
      <w:r w:rsidR="004166BF">
        <w:t>good sources of information on definitions of hazard/disaster</w:t>
      </w:r>
      <w:r w:rsidR="0023278D">
        <w:t>:</w:t>
      </w:r>
    </w:p>
    <w:p w14:paraId="1A3F2DDF" w14:textId="77777777" w:rsidR="004166BF" w:rsidRDefault="004166BF" w:rsidP="00887A76"/>
    <w:p w14:paraId="04CF84C1" w14:textId="77777777" w:rsidR="004166BF" w:rsidRDefault="004166BF" w:rsidP="00887A76">
      <w:r>
        <w:t>EM DAT disaster database</w:t>
      </w:r>
    </w:p>
    <w:p w14:paraId="28249131" w14:textId="77777777" w:rsidR="004166BF" w:rsidRDefault="00632AD4" w:rsidP="00887A76">
      <w:hyperlink r:id="rId8" w:history="1">
        <w:r w:rsidR="004166BF" w:rsidRPr="00197F7D">
          <w:rPr>
            <w:rStyle w:val="Hyperlink"/>
          </w:rPr>
          <w:t>http://www.emdat.be/explanatory-notes</w:t>
        </w:r>
      </w:hyperlink>
    </w:p>
    <w:p w14:paraId="1DE2DDAB" w14:textId="77777777" w:rsidR="004166BF" w:rsidRDefault="004166BF" w:rsidP="00887A76"/>
    <w:p w14:paraId="235EACEF" w14:textId="77777777" w:rsidR="004166BF" w:rsidRDefault="004166BF" w:rsidP="00887A76">
      <w:r>
        <w:t>UN Office for Disaster Risk Reduction</w:t>
      </w:r>
    </w:p>
    <w:p w14:paraId="021D0F11" w14:textId="77777777" w:rsidR="004166BF" w:rsidRDefault="00632AD4" w:rsidP="00887A76">
      <w:hyperlink r:id="rId9" w:history="1">
        <w:r w:rsidR="004166BF" w:rsidRPr="00197F7D">
          <w:rPr>
            <w:rStyle w:val="Hyperlink"/>
          </w:rPr>
          <w:t>http://www.unisdr.org/we/inform/terminology</w:t>
        </w:r>
      </w:hyperlink>
    </w:p>
    <w:p w14:paraId="2FD7A22B" w14:textId="77777777" w:rsidR="004166BF" w:rsidRDefault="004166BF" w:rsidP="00887A76"/>
    <w:p w14:paraId="7E751ECA" w14:textId="77777777" w:rsidR="004166BF" w:rsidRDefault="005F0B1D" w:rsidP="00887A76">
      <w:r>
        <w:t>Disaster Risk Equation (FAO website)</w:t>
      </w:r>
    </w:p>
    <w:p w14:paraId="6E2B340D" w14:textId="77777777" w:rsidR="005F0B1D" w:rsidRDefault="00632AD4" w:rsidP="00887A76">
      <w:hyperlink r:id="rId10" w:history="1">
        <w:r w:rsidR="005F0B1D" w:rsidRPr="00197F7D">
          <w:rPr>
            <w:rStyle w:val="Hyperlink"/>
          </w:rPr>
          <w:t>http://www.fao.org/wairdocs/ad695e/ad695e01.htm</w:t>
        </w:r>
      </w:hyperlink>
    </w:p>
    <w:p w14:paraId="0A78BC8E" w14:textId="77777777" w:rsidR="005F0B1D" w:rsidRDefault="005F0B1D" w:rsidP="00887A76"/>
    <w:p w14:paraId="54E6415E" w14:textId="3897151C" w:rsidR="00887A76" w:rsidRPr="00887A76" w:rsidRDefault="00285636" w:rsidP="00887A76">
      <w:r>
        <w:t xml:space="preserve">You can also get </w:t>
      </w:r>
      <w:r w:rsidR="000C0D3D">
        <w:t xml:space="preserve">OS </w:t>
      </w:r>
      <w:r w:rsidR="004166BF">
        <w:t xml:space="preserve">maps </w:t>
      </w:r>
      <w:r>
        <w:t xml:space="preserve">from the </w:t>
      </w:r>
      <w:proofErr w:type="spellStart"/>
      <w:r>
        <w:t>Digimap</w:t>
      </w:r>
      <w:proofErr w:type="spellEnd"/>
      <w:r>
        <w:t xml:space="preserve"> site (</w:t>
      </w:r>
      <w:r w:rsidR="00F16778">
        <w:t xml:space="preserve">Intranet &gt; Reference and </w:t>
      </w:r>
      <w:r w:rsidR="004166BF">
        <w:t>R</w:t>
      </w:r>
      <w:r w:rsidR="00F16778">
        <w:t>e</w:t>
      </w:r>
      <w:r>
        <w:t>s</w:t>
      </w:r>
      <w:r w:rsidR="00F16778">
        <w:t>earch</w:t>
      </w:r>
      <w:r>
        <w:t>)</w:t>
      </w:r>
      <w:r w:rsidR="004166BF">
        <w:t>.  Lo</w:t>
      </w:r>
      <w:r w:rsidR="00632AD4">
        <w:t xml:space="preserve">gin: DT110PX.  Password: </w:t>
      </w:r>
      <w:proofErr w:type="spellStart"/>
      <w:proofErr w:type="gramStart"/>
      <w:r w:rsidR="00632AD4">
        <w:t>dorchester</w:t>
      </w:r>
      <w:proofErr w:type="spellEnd"/>
      <w:proofErr w:type="gramEnd"/>
      <w:r w:rsidR="00632AD4">
        <w:t>.</w:t>
      </w:r>
    </w:p>
    <w:p w14:paraId="20668C51" w14:textId="77777777" w:rsidR="00887A76" w:rsidRDefault="00887A76" w:rsidP="00887A76"/>
    <w:p w14:paraId="1921B8C0" w14:textId="77777777" w:rsidR="005F0B1D" w:rsidRPr="00887A76" w:rsidRDefault="005F0B1D" w:rsidP="00887A76"/>
    <w:p w14:paraId="631D11E8" w14:textId="77777777" w:rsidR="00632AD4" w:rsidRDefault="00632AD4" w:rsidP="00887A76">
      <w:pPr>
        <w:rPr>
          <w:b/>
        </w:rPr>
      </w:pPr>
    </w:p>
    <w:p w14:paraId="6D44D289" w14:textId="77777777" w:rsidR="00632AD4" w:rsidRDefault="00632AD4" w:rsidP="00887A76">
      <w:pPr>
        <w:rPr>
          <w:b/>
        </w:rPr>
      </w:pPr>
    </w:p>
    <w:p w14:paraId="044DC922" w14:textId="77777777" w:rsidR="00632AD4" w:rsidRDefault="00632AD4" w:rsidP="00887A76">
      <w:pPr>
        <w:rPr>
          <w:b/>
        </w:rPr>
      </w:pPr>
    </w:p>
    <w:p w14:paraId="3DB94F81" w14:textId="387A8B93" w:rsidR="00544D20" w:rsidRPr="005F0B1D" w:rsidRDefault="00F16778" w:rsidP="00887A76">
      <w:pPr>
        <w:rPr>
          <w:b/>
        </w:rPr>
      </w:pPr>
      <w:bookmarkStart w:id="0" w:name="_GoBack"/>
      <w:bookmarkEnd w:id="0"/>
      <w:r>
        <w:rPr>
          <w:b/>
        </w:rPr>
        <w:lastRenderedPageBreak/>
        <w:t>To create an</w:t>
      </w:r>
      <w:r w:rsidR="00887A76" w:rsidRPr="005F0B1D">
        <w:rPr>
          <w:b/>
        </w:rPr>
        <w:t xml:space="preserve"> interactive</w:t>
      </w:r>
      <w:r>
        <w:rPr>
          <w:b/>
        </w:rPr>
        <w:t xml:space="preserve"> </w:t>
      </w:r>
      <w:proofErr w:type="spellStart"/>
      <w:r>
        <w:rPr>
          <w:b/>
        </w:rPr>
        <w:t>Powerpoint</w:t>
      </w:r>
      <w:proofErr w:type="spellEnd"/>
      <w:r w:rsidR="00887A76" w:rsidRPr="005F0B1D">
        <w:rPr>
          <w:b/>
        </w:rPr>
        <w:t xml:space="preserve"> tour, follow these steps:</w:t>
      </w:r>
    </w:p>
    <w:p w14:paraId="092BD2B8" w14:textId="77777777" w:rsidR="00544D20" w:rsidRDefault="00544D20"/>
    <w:p w14:paraId="713FA1ED" w14:textId="77777777" w:rsidR="00790375" w:rsidRDefault="00544D20" w:rsidP="00EC27B1">
      <w:pPr>
        <w:pStyle w:val="ListParagraph"/>
        <w:numPr>
          <w:ilvl w:val="0"/>
          <w:numId w:val="1"/>
        </w:numPr>
        <w:ind w:left="0" w:right="-489"/>
        <w:jc w:val="both"/>
      </w:pPr>
      <w:r>
        <w:t>Create a background map for the tour by inserting</w:t>
      </w:r>
      <w:r w:rsidR="00790375">
        <w:t>:</w:t>
      </w:r>
    </w:p>
    <w:p w14:paraId="301A9BA4" w14:textId="4CDF5830" w:rsidR="000C0D3D" w:rsidRDefault="000C0D3D" w:rsidP="00632AD4">
      <w:pPr>
        <w:pStyle w:val="ListParagraph"/>
        <w:numPr>
          <w:ilvl w:val="0"/>
          <w:numId w:val="4"/>
        </w:numPr>
        <w:ind w:right="-489"/>
        <w:jc w:val="both"/>
      </w:pPr>
      <w:r>
        <w:t>A</w:t>
      </w:r>
      <w:r w:rsidR="00790375">
        <w:t xml:space="preserve"> </w:t>
      </w:r>
      <w:r w:rsidR="00632AD4">
        <w:t>world</w:t>
      </w:r>
      <w:r w:rsidR="0023278D">
        <w:t xml:space="preserve"> map</w:t>
      </w:r>
      <w:r w:rsidR="004166BF">
        <w:t>,</w:t>
      </w:r>
    </w:p>
    <w:p w14:paraId="07D19CBA" w14:textId="77777777" w:rsidR="00544D20" w:rsidRDefault="00790375" w:rsidP="000C0D3D">
      <w:pPr>
        <w:pStyle w:val="ListParagraph"/>
        <w:numPr>
          <w:ilvl w:val="0"/>
          <w:numId w:val="4"/>
        </w:numPr>
        <w:ind w:right="-489"/>
        <w:jc w:val="both"/>
      </w:pPr>
      <w:r>
        <w:t>A</w:t>
      </w:r>
      <w:r w:rsidR="00544D20">
        <w:t>dd a title</w:t>
      </w:r>
      <w:r>
        <w:t xml:space="preserve"> and the risk equation to remind you what to focus on.</w:t>
      </w:r>
    </w:p>
    <w:p w14:paraId="0F763D40" w14:textId="77777777" w:rsidR="00544D20" w:rsidRDefault="00544D20" w:rsidP="00EC27B1">
      <w:pPr>
        <w:pStyle w:val="ListParagraph"/>
        <w:ind w:left="0" w:right="-489"/>
        <w:jc w:val="both"/>
      </w:pPr>
    </w:p>
    <w:p w14:paraId="46188423" w14:textId="77777777" w:rsidR="00544D20" w:rsidRDefault="00544D20" w:rsidP="00EC27B1">
      <w:pPr>
        <w:pStyle w:val="ListParagraph"/>
        <w:numPr>
          <w:ilvl w:val="0"/>
          <w:numId w:val="1"/>
        </w:numPr>
        <w:ind w:left="0" w:right="-489"/>
        <w:jc w:val="both"/>
      </w:pPr>
      <w:r>
        <w:t xml:space="preserve">Select the Toolbox, </w:t>
      </w:r>
      <w:proofErr w:type="gramStart"/>
      <w:r>
        <w:t>then</w:t>
      </w:r>
      <w:proofErr w:type="gramEnd"/>
      <w:r>
        <w:t xml:space="preserve"> Object palette, to create shapes to mark each of the sites on your tour.  Red circles tend to show up well.  Also, you can vary the size of them depending on how much clutter there is on your base map (busy m</w:t>
      </w:r>
      <w:r w:rsidR="0023278D">
        <w:t>aps tend to need bigger circles,</w:t>
      </w:r>
      <w:r>
        <w:t xml:space="preserve"> to help them stand out).</w:t>
      </w:r>
    </w:p>
    <w:p w14:paraId="3591FBEC" w14:textId="77777777" w:rsidR="00544D20" w:rsidRDefault="00544D20" w:rsidP="00EC27B1">
      <w:pPr>
        <w:ind w:right="-489"/>
        <w:jc w:val="both"/>
      </w:pPr>
    </w:p>
    <w:p w14:paraId="3C7A51F8" w14:textId="77777777" w:rsidR="00F555DD" w:rsidRDefault="00F555DD" w:rsidP="00EC27B1">
      <w:pPr>
        <w:pStyle w:val="ListParagraph"/>
        <w:numPr>
          <w:ilvl w:val="0"/>
          <w:numId w:val="1"/>
        </w:numPr>
        <w:ind w:left="0" w:right="-489"/>
        <w:jc w:val="both"/>
      </w:pPr>
      <w:r>
        <w:t>Create a new slide and insert the</w:t>
      </w:r>
      <w:r w:rsidR="00544D20">
        <w:t xml:space="preserve"> picture, diagram, graph</w:t>
      </w:r>
      <w:r w:rsidR="00BE2E0C">
        <w:t>, video clip, sound file</w:t>
      </w:r>
      <w:r w:rsidR="00544D20">
        <w:t xml:space="preserve"> or text that you want to be linked to the first site on your tour</w:t>
      </w:r>
      <w:r>
        <w:t>.  You also need to insert another shape or icon that will be used to take you back to the original slide.  You could ch</w:t>
      </w:r>
      <w:r w:rsidR="00285636">
        <w:t>oose one from ClipArt or tailor-</w:t>
      </w:r>
      <w:r>
        <w:t>make one from the web.</w:t>
      </w:r>
    </w:p>
    <w:p w14:paraId="3BA76AA4" w14:textId="77777777" w:rsidR="00F555DD" w:rsidRDefault="00F555DD" w:rsidP="00EC27B1">
      <w:pPr>
        <w:ind w:right="-489"/>
        <w:jc w:val="both"/>
      </w:pPr>
    </w:p>
    <w:p w14:paraId="20B2DD5D" w14:textId="77777777" w:rsidR="00F555DD" w:rsidRDefault="00F555DD" w:rsidP="00EC27B1">
      <w:pPr>
        <w:pStyle w:val="ListParagraph"/>
        <w:numPr>
          <w:ilvl w:val="0"/>
          <w:numId w:val="1"/>
        </w:numPr>
        <w:ind w:left="0" w:right="-489"/>
        <w:jc w:val="both"/>
      </w:pPr>
      <w:r>
        <w:t>Return to your original slide and click on the site that you want to make the link to.  Under Insert from the top toolbar, select Hyperlink from the drop-down list.  Then select Document from the middle of the box and type the slide number to link to in Anchor –</w:t>
      </w:r>
      <w:r w:rsidR="00BE2E0C">
        <w:t xml:space="preserve"> in this</w:t>
      </w:r>
      <w:r>
        <w:t xml:space="preserve"> first case, 2.  You can add a description using the Screen tip button.</w:t>
      </w:r>
    </w:p>
    <w:p w14:paraId="08E2ECB7" w14:textId="77777777" w:rsidR="00F555DD" w:rsidRDefault="00F555DD" w:rsidP="00EC27B1">
      <w:pPr>
        <w:ind w:right="-489"/>
        <w:jc w:val="both"/>
      </w:pPr>
    </w:p>
    <w:p w14:paraId="049FD73D" w14:textId="77777777" w:rsidR="00BE2E0C" w:rsidRDefault="00BE2E0C" w:rsidP="00EC27B1">
      <w:pPr>
        <w:pStyle w:val="ListParagraph"/>
        <w:numPr>
          <w:ilvl w:val="0"/>
          <w:numId w:val="1"/>
        </w:numPr>
        <w:ind w:left="0" w:right="-489"/>
        <w:jc w:val="both"/>
      </w:pPr>
      <w:r>
        <w:t>Finally, go back to your linked slide and add a hyperlink from the home icon back to your original slide.  Now, when you run your presentation in Slideshow mode, you will be able to move between the slides by clicking on the icons you have created (it won’t work unless you are in the Slideshow).</w:t>
      </w:r>
    </w:p>
    <w:p w14:paraId="0310FFD4" w14:textId="77777777" w:rsidR="00BE2E0C" w:rsidRDefault="00BE2E0C" w:rsidP="00EC27B1">
      <w:pPr>
        <w:ind w:right="-489"/>
        <w:jc w:val="both"/>
      </w:pPr>
    </w:p>
    <w:p w14:paraId="3E331220" w14:textId="77777777" w:rsidR="00544D20" w:rsidRDefault="00BE2E0C" w:rsidP="00EC27B1">
      <w:pPr>
        <w:pStyle w:val="ListParagraph"/>
        <w:numPr>
          <w:ilvl w:val="0"/>
          <w:numId w:val="1"/>
        </w:numPr>
        <w:ind w:left="0" w:right="-489"/>
        <w:jc w:val="both"/>
      </w:pPr>
      <w:r>
        <w:t>Repeat now until you have linked all your sites.</w:t>
      </w:r>
    </w:p>
    <w:sectPr w:rsidR="00544D20" w:rsidSect="00544D20">
      <w:head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673AC" w14:textId="77777777" w:rsidR="004166BF" w:rsidRDefault="004166BF">
      <w:r>
        <w:separator/>
      </w:r>
    </w:p>
  </w:endnote>
  <w:endnote w:type="continuationSeparator" w:id="0">
    <w:p w14:paraId="40E16765" w14:textId="77777777" w:rsidR="004166BF" w:rsidRDefault="0041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B329D" w14:textId="77777777" w:rsidR="004166BF" w:rsidRDefault="004166BF">
      <w:r>
        <w:separator/>
      </w:r>
    </w:p>
  </w:footnote>
  <w:footnote w:type="continuationSeparator" w:id="0">
    <w:p w14:paraId="72B08402" w14:textId="77777777" w:rsidR="004166BF" w:rsidRDefault="00416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40BD" w14:textId="25CA301A" w:rsidR="004166BF" w:rsidRPr="00734DA4" w:rsidRDefault="004166BF" w:rsidP="00734DA4">
    <w:pPr>
      <w:jc w:val="center"/>
      <w:rPr>
        <w:b/>
        <w:sz w:val="32"/>
      </w:rPr>
    </w:pPr>
    <w:r w:rsidRPr="000C0D3D">
      <w:rPr>
        <w:b/>
        <w:sz w:val="32"/>
      </w:rPr>
      <w:t>H</w:t>
    </w:r>
    <w:r w:rsidR="00632AD4">
      <w:rPr>
        <w:b/>
        <w:sz w:val="32"/>
      </w:rPr>
      <w:t>ow disaster-prone are Hawaii and the Philippines</w:t>
    </w:r>
    <w:r w:rsidRPr="000C0D3D">
      <w:rPr>
        <w:b/>
        <w:sz w:val="3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7EF"/>
    <w:multiLevelType w:val="hybridMultilevel"/>
    <w:tmpl w:val="39EE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011F"/>
    <w:multiLevelType w:val="hybridMultilevel"/>
    <w:tmpl w:val="ADC8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C362C"/>
    <w:multiLevelType w:val="hybridMultilevel"/>
    <w:tmpl w:val="C3729338"/>
    <w:lvl w:ilvl="0" w:tplc="4C8049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1094D"/>
    <w:multiLevelType w:val="hybridMultilevel"/>
    <w:tmpl w:val="7840AD72"/>
    <w:lvl w:ilvl="0" w:tplc="1B62C44E">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4D20"/>
    <w:rsid w:val="000354DE"/>
    <w:rsid w:val="000C0D3D"/>
    <w:rsid w:val="001B29A5"/>
    <w:rsid w:val="001B5A38"/>
    <w:rsid w:val="0023278D"/>
    <w:rsid w:val="00285636"/>
    <w:rsid w:val="004166BF"/>
    <w:rsid w:val="004C4BF4"/>
    <w:rsid w:val="00544D20"/>
    <w:rsid w:val="00562FCA"/>
    <w:rsid w:val="00573336"/>
    <w:rsid w:val="005F0B1D"/>
    <w:rsid w:val="00632AD4"/>
    <w:rsid w:val="00667C81"/>
    <w:rsid w:val="00734DA4"/>
    <w:rsid w:val="00790375"/>
    <w:rsid w:val="007976CC"/>
    <w:rsid w:val="007D3587"/>
    <w:rsid w:val="00887A76"/>
    <w:rsid w:val="00914DD5"/>
    <w:rsid w:val="00965624"/>
    <w:rsid w:val="009A33C7"/>
    <w:rsid w:val="00AE7CA3"/>
    <w:rsid w:val="00B44DDA"/>
    <w:rsid w:val="00BE2E0C"/>
    <w:rsid w:val="00CC694F"/>
    <w:rsid w:val="00E70525"/>
    <w:rsid w:val="00EC27B1"/>
    <w:rsid w:val="00EE5A1E"/>
    <w:rsid w:val="00F16778"/>
    <w:rsid w:val="00F3191D"/>
    <w:rsid w:val="00F555D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CD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D20"/>
    <w:rPr>
      <w:color w:val="0000FF" w:themeColor="hyperlink"/>
      <w:u w:val="single"/>
    </w:rPr>
  </w:style>
  <w:style w:type="paragraph" w:styleId="ListParagraph">
    <w:name w:val="List Paragraph"/>
    <w:basedOn w:val="Normal"/>
    <w:uiPriority w:val="34"/>
    <w:qFormat/>
    <w:rsid w:val="00544D20"/>
    <w:pPr>
      <w:ind w:left="720"/>
      <w:contextualSpacing/>
    </w:pPr>
  </w:style>
  <w:style w:type="paragraph" w:styleId="Header">
    <w:name w:val="header"/>
    <w:basedOn w:val="Normal"/>
    <w:link w:val="HeaderChar"/>
    <w:uiPriority w:val="99"/>
    <w:unhideWhenUsed/>
    <w:rsid w:val="00734DA4"/>
    <w:pPr>
      <w:tabs>
        <w:tab w:val="center" w:pos="4320"/>
        <w:tab w:val="right" w:pos="8640"/>
      </w:tabs>
    </w:pPr>
  </w:style>
  <w:style w:type="character" w:customStyle="1" w:styleId="HeaderChar">
    <w:name w:val="Header Char"/>
    <w:basedOn w:val="DefaultParagraphFont"/>
    <w:link w:val="Header"/>
    <w:uiPriority w:val="99"/>
    <w:rsid w:val="00734DA4"/>
    <w:rPr>
      <w:sz w:val="24"/>
      <w:szCs w:val="24"/>
    </w:rPr>
  </w:style>
  <w:style w:type="paragraph" w:styleId="Footer">
    <w:name w:val="footer"/>
    <w:basedOn w:val="Normal"/>
    <w:link w:val="FooterChar"/>
    <w:uiPriority w:val="99"/>
    <w:unhideWhenUsed/>
    <w:rsid w:val="00734DA4"/>
    <w:pPr>
      <w:tabs>
        <w:tab w:val="center" w:pos="4320"/>
        <w:tab w:val="right" w:pos="8640"/>
      </w:tabs>
    </w:pPr>
  </w:style>
  <w:style w:type="character" w:customStyle="1" w:styleId="FooterChar">
    <w:name w:val="Footer Char"/>
    <w:basedOn w:val="DefaultParagraphFont"/>
    <w:link w:val="Footer"/>
    <w:uiPriority w:val="99"/>
    <w:rsid w:val="00734DA4"/>
    <w:rPr>
      <w:sz w:val="24"/>
      <w:szCs w:val="24"/>
    </w:rPr>
  </w:style>
  <w:style w:type="paragraph" w:styleId="BalloonText">
    <w:name w:val="Balloon Text"/>
    <w:basedOn w:val="Normal"/>
    <w:link w:val="BalloonTextChar"/>
    <w:uiPriority w:val="99"/>
    <w:semiHidden/>
    <w:unhideWhenUsed/>
    <w:rsid w:val="00F16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7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dat.be/explanatory-notes" TargetMode="External"/><Relationship Id="rId9" Type="http://schemas.openxmlformats.org/officeDocument/2006/relationships/hyperlink" Target="http://www.unisdr.org/we/inform/terminology" TargetMode="External"/><Relationship Id="rId10" Type="http://schemas.openxmlformats.org/officeDocument/2006/relationships/hyperlink" Target="http://www.fao.org/wairdocs/ad695e/ad695e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534</Words>
  <Characters>3050</Characters>
  <Application>Microsoft Macintosh Word</Application>
  <DocSecurity>0</DocSecurity>
  <Lines>25</Lines>
  <Paragraphs>7</Paragraphs>
  <ScaleCrop>false</ScaleCrop>
  <Company>Bryanston School</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Faculty</dc:creator>
  <cp:keywords/>
  <cp:lastModifiedBy>Technology  Faculty</cp:lastModifiedBy>
  <cp:revision>19</cp:revision>
  <cp:lastPrinted>2015-06-23T16:40:00Z</cp:lastPrinted>
  <dcterms:created xsi:type="dcterms:W3CDTF">2009-06-29T20:25:00Z</dcterms:created>
  <dcterms:modified xsi:type="dcterms:W3CDTF">2015-06-23T16:41:00Z</dcterms:modified>
</cp:coreProperties>
</file>